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86EC" w14:textId="73A951CD" w:rsidR="00336513" w:rsidRDefault="00000000">
      <w:pPr>
        <w:jc w:val="center"/>
        <w:rPr>
          <w:rFonts w:hint="eastAsia"/>
          <w:lang w:eastAsia="zh-CN"/>
        </w:rPr>
      </w:pPr>
      <w:r>
        <w:rPr>
          <w:b/>
          <w:sz w:val="32"/>
          <w:lang w:eastAsia="zh-CN"/>
        </w:rPr>
        <w:t>《</w:t>
      </w:r>
      <w:r w:rsidR="007139BD">
        <w:rPr>
          <w:rFonts w:hint="eastAsia"/>
          <w:b/>
          <w:sz w:val="32"/>
          <w:lang w:eastAsia="zh-CN"/>
        </w:rPr>
        <w:t>操作系统</w:t>
      </w:r>
      <w:r>
        <w:rPr>
          <w:b/>
          <w:sz w:val="32"/>
          <w:lang w:eastAsia="zh-CN"/>
        </w:rPr>
        <w:t>》期中考试 参考答案</w:t>
      </w:r>
    </w:p>
    <w:p w14:paraId="723F3052" w14:textId="77777777" w:rsidR="00336513" w:rsidRDefault="00000000">
      <w:pPr>
        <w:rPr>
          <w:rFonts w:hint="eastAsia"/>
          <w:lang w:eastAsia="zh-CN"/>
        </w:rPr>
      </w:pPr>
      <w:r>
        <w:rPr>
          <w:b/>
          <w:lang w:eastAsia="zh-CN"/>
        </w:rPr>
        <w:t>一、选择题（每小题2分，共10分）</w:t>
      </w:r>
    </w:p>
    <w:p w14:paraId="7D2DAA1A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1. B</w:t>
      </w:r>
    </w:p>
    <w:p w14:paraId="5BE3B270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2. C</w:t>
      </w:r>
    </w:p>
    <w:p w14:paraId="49414A6E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3. D</w:t>
      </w:r>
    </w:p>
    <w:p w14:paraId="68D12C55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4. D</w:t>
      </w:r>
    </w:p>
    <w:p w14:paraId="3B9EB8EF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5. B</w:t>
      </w:r>
    </w:p>
    <w:p w14:paraId="53296C8F" w14:textId="77777777" w:rsidR="00336513" w:rsidRDefault="00336513">
      <w:pPr>
        <w:rPr>
          <w:rFonts w:hint="eastAsia"/>
          <w:lang w:eastAsia="zh-CN"/>
        </w:rPr>
      </w:pPr>
    </w:p>
    <w:p w14:paraId="77368B94" w14:textId="77777777" w:rsidR="00336513" w:rsidRDefault="00000000">
      <w:pPr>
        <w:rPr>
          <w:rFonts w:hint="eastAsia"/>
          <w:lang w:eastAsia="zh-CN"/>
        </w:rPr>
      </w:pPr>
      <w:r>
        <w:rPr>
          <w:b/>
          <w:lang w:eastAsia="zh-CN"/>
        </w:rPr>
        <w:t>二、填空题（每空2分，共20分）</w:t>
      </w:r>
    </w:p>
    <w:p w14:paraId="0295A09C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1. 地址</w:t>
      </w:r>
    </w:p>
    <w:p w14:paraId="413F2D41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2. 系统调用</w:t>
      </w:r>
    </w:p>
    <w:p w14:paraId="2FB7F361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3. 文件对象（或打开文件表表项）</w:t>
      </w:r>
    </w:p>
    <w:p w14:paraId="3F0095C6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4. 临界资源</w:t>
      </w:r>
    </w:p>
    <w:p w14:paraId="147E95FD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5. P</w:t>
      </w:r>
    </w:p>
    <w:p w14:paraId="574CC235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6. Ctrl+C</w:t>
      </w:r>
    </w:p>
    <w:p w14:paraId="36C3470B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7. 单向（或半双工）</w:t>
      </w:r>
    </w:p>
    <w:p w14:paraId="7C893806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8. 12</w:t>
      </w:r>
    </w:p>
    <w:p w14:paraId="373745E0" w14:textId="77777777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9. fork</w:t>
      </w:r>
    </w:p>
    <w:p w14:paraId="5E807A6A" w14:textId="41B41ABC" w:rsidR="00336513" w:rsidRDefault="00000000">
      <w:pPr>
        <w:rPr>
          <w:rFonts w:hint="eastAsia"/>
          <w:lang w:eastAsia="zh-CN"/>
        </w:rPr>
      </w:pPr>
      <w:r>
        <w:rPr>
          <w:sz w:val="22"/>
          <w:lang w:eastAsia="zh-CN"/>
        </w:rPr>
        <w:t>10.索引块</w:t>
      </w:r>
    </w:p>
    <w:p w14:paraId="01E51EC3" w14:textId="77777777" w:rsidR="00336513" w:rsidRDefault="00336513">
      <w:pPr>
        <w:rPr>
          <w:rFonts w:hint="eastAsia"/>
          <w:lang w:eastAsia="zh-CN"/>
        </w:rPr>
      </w:pPr>
    </w:p>
    <w:p w14:paraId="4DD9C1AE" w14:textId="77777777" w:rsidR="00336513" w:rsidRDefault="00000000">
      <w:pPr>
        <w:rPr>
          <w:rFonts w:hint="eastAsia"/>
          <w:lang w:eastAsia="zh-CN"/>
        </w:rPr>
      </w:pPr>
      <w:r>
        <w:rPr>
          <w:b/>
          <w:lang w:eastAsia="zh-CN"/>
        </w:rPr>
        <w:t>三、简答题（每小题5分，共15分）</w:t>
      </w:r>
    </w:p>
    <w:p w14:paraId="35E81BD0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1. 进程与程序的主要区别：</w:t>
      </w:r>
    </w:p>
    <w:p w14:paraId="247FBEC0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① 程序是永存的（以源代码或目标模块存在于外存），进程是暂时的（有创建和撤销，存在是暂时的）。</w:t>
      </w:r>
    </w:p>
    <w:p w14:paraId="53C58A77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lastRenderedPageBreak/>
        <w:t>② 程序是静态的（关机后仍然存在），进程是动态的（有从产生到消亡的生命周期）。</w:t>
      </w:r>
    </w:p>
    <w:p w14:paraId="5C5DD258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③ 进程具有并发性，而程序没有。</w:t>
      </w:r>
    </w:p>
    <w:p w14:paraId="165B4F04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④ 进程和程序不是一一对应的：一个程序可对应多个进程（多个进程可执行同一程序），一个进程也可以执行一个或多个程序。</w:t>
      </w:r>
    </w:p>
    <w:p w14:paraId="47F30626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⑤ 程序是指令的有序集合，进程是程序的一次执行过程。</w:t>
      </w:r>
    </w:p>
    <w:p w14:paraId="513FB466" w14:textId="77777777" w:rsidR="00336513" w:rsidRDefault="00000000">
      <w:pPr>
        <w:rPr>
          <w:rFonts w:hint="eastAsia"/>
          <w:lang w:eastAsia="zh-CN"/>
        </w:rPr>
      </w:pPr>
      <w:r>
        <w:rPr>
          <w:i/>
          <w:sz w:val="18"/>
          <w:lang w:eastAsia="zh-CN"/>
        </w:rPr>
        <w:t>（答出任意4点即满分，每点1分，语言表述酌情给分）</w:t>
      </w:r>
    </w:p>
    <w:p w14:paraId="13F889AB" w14:textId="77777777" w:rsidR="00336513" w:rsidRDefault="00336513">
      <w:pPr>
        <w:rPr>
          <w:rFonts w:hint="eastAsia"/>
          <w:lang w:eastAsia="zh-CN"/>
        </w:rPr>
      </w:pPr>
    </w:p>
    <w:p w14:paraId="40C62C14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2. 无名管道（pipe）和有名管道（FIFO）的异同点：</w:t>
      </w:r>
    </w:p>
    <w:p w14:paraId="0D95D5A2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相同点：都是半双工（单向）通信方式，都基于文件描述符操作。</w:t>
      </w:r>
    </w:p>
    <w:p w14:paraId="48315D93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不同点：</w:t>
      </w:r>
    </w:p>
    <w:p w14:paraId="28DFB34F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(1) 无名管道：仅用于有亲缘关系的进程间（如父子进程），使用pipe()创建，通信结束后自动消失。</w:t>
      </w:r>
    </w:p>
    <w:p w14:paraId="28EEAE8C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(2) 有名管道（FIFO）：可用于任意进程间通信，使用mkfifo()创建，在文件系统中有路径名，可长期存在。</w:t>
      </w:r>
    </w:p>
    <w:p w14:paraId="67AB0A52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pipe系统调用中：fd[0]用于读操作（读端），fd[1]用于写操作（写端）。</w:t>
      </w:r>
    </w:p>
    <w:p w14:paraId="27B7E759" w14:textId="77777777" w:rsidR="00336513" w:rsidRDefault="00336513">
      <w:pPr>
        <w:rPr>
          <w:rFonts w:hint="eastAsia"/>
          <w:lang w:eastAsia="zh-CN"/>
        </w:rPr>
      </w:pPr>
    </w:p>
    <w:p w14:paraId="553308F6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3. 信号量P操作和V操作的含义及互斥实现：</w:t>
      </w:r>
    </w:p>
    <w:p w14:paraId="21EBB816" w14:textId="77777777" w:rsidR="00336513" w:rsidRDefault="00000000">
      <w:pPr>
        <w:ind w:left="283"/>
        <w:rPr>
          <w:rFonts w:hint="eastAsia"/>
        </w:rPr>
      </w:pPr>
      <w:r>
        <w:rPr>
          <w:sz w:val="20"/>
        </w:rPr>
        <w:t>① P操作（wait/down）：信号量值减1，若结果小于0，则进程阻塞等待。</w:t>
      </w:r>
    </w:p>
    <w:p w14:paraId="6B01DAFD" w14:textId="77777777" w:rsidR="00336513" w:rsidRDefault="00000000">
      <w:pPr>
        <w:ind w:left="283"/>
        <w:rPr>
          <w:rFonts w:hint="eastAsia"/>
        </w:rPr>
      </w:pPr>
      <w:r>
        <w:rPr>
          <w:sz w:val="20"/>
        </w:rPr>
        <w:t>② V操作（signal/up）：信号量值加1，若结果不大于0，则唤醒一个等待进程。</w:t>
      </w:r>
    </w:p>
    <w:p w14:paraId="413B0230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>互斥实现：将临界资源对应的信号量mutex初始化为1，每个进程进入临界区前执行P(mutex)，退出后执行V(mutex)。</w:t>
      </w:r>
    </w:p>
    <w:p w14:paraId="0FCFC308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P(mutex)保证同时只有一个进程进入临界区，V(mutex)释放资源让其他进程进入。</w:t>
      </w:r>
    </w:p>
    <w:p w14:paraId="3079CA59" w14:textId="77777777" w:rsidR="00336513" w:rsidRDefault="00336513">
      <w:pPr>
        <w:rPr>
          <w:rFonts w:hint="eastAsia"/>
          <w:lang w:eastAsia="zh-CN"/>
        </w:rPr>
      </w:pPr>
    </w:p>
    <w:p w14:paraId="4B5473E6" w14:textId="77777777" w:rsidR="00336513" w:rsidRDefault="00000000">
      <w:pPr>
        <w:jc w:val="center"/>
        <w:rPr>
          <w:rFonts w:hint="eastAsia"/>
        </w:rPr>
      </w:pPr>
      <w:r>
        <w:rPr>
          <w:sz w:val="20"/>
        </w:rPr>
        <w:t>━━━━━━━━━━━━━━━━━━━━━━━━━━━━━━━━━━━━━━━━</w:t>
      </w:r>
    </w:p>
    <w:p w14:paraId="01EF27E8" w14:textId="77777777" w:rsidR="00336513" w:rsidRDefault="00000000">
      <w:pPr>
        <w:rPr>
          <w:rFonts w:hint="eastAsia"/>
          <w:lang w:eastAsia="zh-CN"/>
        </w:rPr>
      </w:pPr>
      <w:r>
        <w:rPr>
          <w:b/>
          <w:lang w:eastAsia="zh-CN"/>
        </w:rPr>
        <w:t>四、应用分析题（第1题15分，第2、3题各20分，共55分）</w:t>
      </w:r>
    </w:p>
    <w:p w14:paraId="4EDAB198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1. 阅读以下程序（15分）</w:t>
      </w:r>
    </w:p>
    <w:p w14:paraId="36DBE48C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lastRenderedPageBreak/>
        <w:t>(1) 共享变量：x和y（2分）。变量x由main线程和thread1共享，变量y由main线程和thread2共享（3分）。</w:t>
      </w:r>
    </w:p>
    <w:p w14:paraId="2CDB8E8D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>(2) 赋值语句 x = y + 5 的汇编实现大致为：load y → add 5 → store x。</w:t>
      </w:r>
    </w:p>
    <w:p w14:paraId="7DF879D5" w14:textId="77777777" w:rsidR="00336513" w:rsidRDefault="00000000">
      <w:pPr>
        <w:rPr>
          <w:rFonts w:hint="eastAsia"/>
        </w:rPr>
      </w:pPr>
      <w:r>
        <w:rPr>
          <w:sz w:val="20"/>
          <w:lang w:eastAsia="zh-CN"/>
        </w:rPr>
        <w:t xml:space="preserve">    </w:t>
      </w:r>
      <w:r>
        <w:rPr>
          <w:sz w:val="20"/>
        </w:rPr>
        <w:t>赋值语句 y = x + 10 的汇编实现大致为：load x → add 10 → store y。</w:t>
      </w:r>
    </w:p>
    <w:p w14:paraId="4066CC93" w14:textId="77777777" w:rsidR="00336513" w:rsidRDefault="00000000">
      <w:pPr>
        <w:rPr>
          <w:rFonts w:hint="eastAsia"/>
        </w:rPr>
      </w:pPr>
      <w:r>
        <w:rPr>
          <w:sz w:val="20"/>
        </w:rPr>
        <w:t xml:space="preserve">    由于线程交错执行，可能的输出结果有：x=7 y=17（执行顺序thread1→thread2）、x=17 y=7（thread2→thread1）、x=7 y=7、x=17 y=17等多种可能（取决于汇编代码的load/store交错）。</w:t>
      </w:r>
    </w:p>
    <w:p w14:paraId="42C30855" w14:textId="77777777" w:rsidR="00336513" w:rsidRDefault="00000000">
      <w:pPr>
        <w:rPr>
          <w:rFonts w:hint="eastAsia"/>
          <w:lang w:eastAsia="zh-CN"/>
        </w:rPr>
      </w:pPr>
      <w:r>
        <w:rPr>
          <w:i/>
          <w:sz w:val="18"/>
        </w:rPr>
        <w:t xml:space="preserve">    </w:t>
      </w:r>
      <w:r>
        <w:rPr>
          <w:i/>
          <w:sz w:val="18"/>
          <w:lang w:eastAsia="zh-CN"/>
        </w:rPr>
        <w:t>（3分，列出任意3种合理结果即给满分）</w:t>
      </w:r>
    </w:p>
    <w:p w14:paraId="4F23720E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>(3) 使用互斥锁保证原子性：在访问共享变量前加锁，访问后解锁。</w:t>
      </w:r>
    </w:p>
    <w:p w14:paraId="1DDB6060" w14:textId="77777777" w:rsidR="00336513" w:rsidRDefault="00000000">
      <w:pPr>
        <w:rPr>
          <w:rFonts w:hint="eastAsia"/>
        </w:rPr>
      </w:pPr>
      <w:r>
        <w:rPr>
          <w:sz w:val="20"/>
          <w:lang w:eastAsia="zh-CN"/>
        </w:rPr>
        <w:t xml:space="preserve">    </w:t>
      </w:r>
      <w:r>
        <w:rPr>
          <w:sz w:val="20"/>
        </w:rPr>
        <w:t>pthread_mutex_t mutex = PTHREAD_MUTEX_INITIALIZER;</w:t>
      </w:r>
    </w:p>
    <w:p w14:paraId="040CFBD3" w14:textId="77777777" w:rsidR="00336513" w:rsidRDefault="00000000">
      <w:pPr>
        <w:rPr>
          <w:rFonts w:hint="eastAsia"/>
        </w:rPr>
      </w:pPr>
      <w:r>
        <w:rPr>
          <w:sz w:val="20"/>
        </w:rPr>
        <w:t xml:space="preserve">    在thread1和thread2中分别加锁：pthread_mutex_lock(&amp;mutex); ...; pthread_mutex_unlock(&amp;mutex);</w:t>
      </w:r>
    </w:p>
    <w:p w14:paraId="012582EE" w14:textId="77777777" w:rsidR="00336513" w:rsidRDefault="00000000">
      <w:pPr>
        <w:rPr>
          <w:rFonts w:hint="eastAsia"/>
          <w:lang w:eastAsia="zh-CN"/>
        </w:rPr>
      </w:pPr>
      <w:r>
        <w:rPr>
          <w:sz w:val="20"/>
        </w:rPr>
        <w:t xml:space="preserve">    但加锁后仍可能有两种结果（t1先执行或t2先执行），若需固定为x=7 y=17，需在main中先创建并join thread1再创建join thread2，或用条件变量控制执行顺序。</w:t>
      </w:r>
      <w:r>
        <w:rPr>
          <w:sz w:val="20"/>
          <w:lang w:eastAsia="zh-CN"/>
        </w:rPr>
        <w:t>（5分）</w:t>
      </w:r>
    </w:p>
    <w:p w14:paraId="171C9D8F" w14:textId="77777777" w:rsidR="00336513" w:rsidRDefault="00336513">
      <w:pPr>
        <w:rPr>
          <w:rFonts w:hint="eastAsia"/>
          <w:lang w:eastAsia="zh-CN"/>
        </w:rPr>
      </w:pPr>
    </w:p>
    <w:p w14:paraId="3FD53A29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2. 工厂零件组装问题（20分）</w:t>
      </w:r>
    </w:p>
    <w:p w14:paraId="7225199C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>(1) 同步和互斥关系与信号量定义（8分）：</w:t>
      </w:r>
    </w:p>
    <w:p w14:paraId="14546E9C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互斥关系：存取仓库互斥（每次只能一方进入仓库）→ mutex = 1</w:t>
      </w:r>
    </w:p>
    <w:p w14:paraId="062410BF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同步关系：</w:t>
      </w:r>
    </w:p>
    <w:p w14:paraId="30A31A19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· 零件A仓库容量（最多存10个）→ emptyA = 10</w:t>
      </w:r>
    </w:p>
    <w:p w14:paraId="7C2CF916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· 零件B仓库容量（最多存15个）→ emptyB = 15</w:t>
      </w:r>
    </w:p>
    <w:p w14:paraId="645CB02F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· 已生产的零件A数量（组装消耗）→ fullA = 0</w:t>
      </w:r>
    </w:p>
    <w:p w14:paraId="52DFEA31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· 已生产的零件B数量（组装消耗）→ fullB = 0</w:t>
      </w:r>
    </w:p>
    <w:p w14:paraId="732841F3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>(2) 算法描述（12分）：</w:t>
      </w:r>
    </w:p>
    <w:p w14:paraId="6A76F38C" w14:textId="77777777" w:rsidR="00336513" w:rsidRDefault="00000000" w:rsidP="00BE18AB">
      <w:pPr>
        <w:snapToGrid w:val="0"/>
        <w:spacing w:after="0" w:line="240" w:lineRule="auto"/>
        <w:rPr>
          <w:rFonts w:hint="eastAsia"/>
          <w:lang w:eastAsia="zh-CN"/>
        </w:rPr>
      </w:pPr>
      <w:r>
        <w:rPr>
          <w:b/>
          <w:sz w:val="20"/>
          <w:lang w:eastAsia="zh-CN"/>
        </w:rPr>
        <w:t>生产线A（生产零件A）：</w:t>
      </w:r>
    </w:p>
    <w:p w14:paraId="706A2DD4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  <w:lang w:eastAsia="zh-CN"/>
        </w:rPr>
        <w:t xml:space="preserve">  </w:t>
      </w:r>
      <w:r>
        <w:rPr>
          <w:sz w:val="20"/>
        </w:rPr>
        <w:t>while (1) {</w:t>
      </w:r>
    </w:p>
    <w:p w14:paraId="346D1467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生产一个零件A;</w:t>
      </w:r>
    </w:p>
    <w:p w14:paraId="57B48CF5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P(emptyA);         // 检查仓库A是否有空位</w:t>
      </w:r>
    </w:p>
    <w:p w14:paraId="44906F2A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P(mutex);          // 仓库互斥</w:t>
      </w:r>
    </w:p>
    <w:p w14:paraId="74058821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将零件A放入仓库A;</w:t>
      </w:r>
    </w:p>
    <w:p w14:paraId="13444D15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V(mutex);          // 释放仓库</w:t>
      </w:r>
    </w:p>
    <w:p w14:paraId="3E4DD21B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lastRenderedPageBreak/>
        <w:t xml:space="preserve">      V(fullA);          // 零件A数量+1</w:t>
      </w:r>
    </w:p>
    <w:p w14:paraId="4A82277B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</w:rPr>
        <w:t xml:space="preserve">  </w:t>
      </w:r>
      <w:r>
        <w:rPr>
          <w:sz w:val="20"/>
          <w:lang w:eastAsia="zh-CN"/>
        </w:rPr>
        <w:t>}</w:t>
      </w:r>
    </w:p>
    <w:p w14:paraId="7E317312" w14:textId="77777777" w:rsidR="00336513" w:rsidRDefault="00000000" w:rsidP="00BE18AB">
      <w:pPr>
        <w:snapToGrid w:val="0"/>
        <w:spacing w:after="0" w:line="240" w:lineRule="auto"/>
        <w:rPr>
          <w:rFonts w:hint="eastAsia"/>
          <w:lang w:eastAsia="zh-CN"/>
        </w:rPr>
      </w:pPr>
      <w:r>
        <w:rPr>
          <w:b/>
          <w:sz w:val="20"/>
          <w:lang w:eastAsia="zh-CN"/>
        </w:rPr>
        <w:t>生产线B（生产零件B）：</w:t>
      </w:r>
    </w:p>
    <w:p w14:paraId="4A186E21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  <w:lang w:eastAsia="zh-CN"/>
        </w:rPr>
        <w:t xml:space="preserve">  </w:t>
      </w:r>
      <w:r>
        <w:rPr>
          <w:sz w:val="20"/>
        </w:rPr>
        <w:t>while (1) {</w:t>
      </w:r>
    </w:p>
    <w:p w14:paraId="2645B3BE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生产一个零件B;</w:t>
      </w:r>
    </w:p>
    <w:p w14:paraId="5B0D4C00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P(emptyB);         // 检查仓库B是否有空位</w:t>
      </w:r>
    </w:p>
    <w:p w14:paraId="28297CE2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P(mutex);          // 仓库互斥</w:t>
      </w:r>
    </w:p>
    <w:p w14:paraId="5AA8BE9F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将零件B放入仓库B;</w:t>
      </w:r>
    </w:p>
    <w:p w14:paraId="16A5AF68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V(mutex);          // 释放仓库</w:t>
      </w:r>
    </w:p>
    <w:p w14:paraId="6D46F3DB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V(fullB);          // 零件B数量+1</w:t>
      </w:r>
    </w:p>
    <w:p w14:paraId="560618E9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</w:rPr>
        <w:t xml:space="preserve">  </w:t>
      </w:r>
      <w:r>
        <w:rPr>
          <w:sz w:val="20"/>
          <w:lang w:eastAsia="zh-CN"/>
        </w:rPr>
        <w:t>}</w:t>
      </w:r>
    </w:p>
    <w:p w14:paraId="42F68254" w14:textId="77777777" w:rsidR="00336513" w:rsidRDefault="00000000" w:rsidP="00BE18AB">
      <w:pPr>
        <w:snapToGrid w:val="0"/>
        <w:spacing w:after="0" w:line="240" w:lineRule="auto"/>
        <w:rPr>
          <w:rFonts w:hint="eastAsia"/>
          <w:lang w:eastAsia="zh-CN"/>
        </w:rPr>
      </w:pPr>
      <w:r>
        <w:rPr>
          <w:b/>
          <w:sz w:val="20"/>
          <w:lang w:eastAsia="zh-CN"/>
        </w:rPr>
        <w:t>组装工人（组装产品）：</w:t>
      </w:r>
    </w:p>
    <w:p w14:paraId="05F2A8A3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  <w:lang w:eastAsia="zh-CN"/>
        </w:rPr>
        <w:t xml:space="preserve">  </w:t>
      </w:r>
      <w:r>
        <w:rPr>
          <w:sz w:val="20"/>
        </w:rPr>
        <w:t>while (1) {</w:t>
      </w:r>
    </w:p>
    <w:p w14:paraId="493C19B4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P(fullA);          // 等待零件A</w:t>
      </w:r>
    </w:p>
    <w:p w14:paraId="21B2F9D7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</w:rPr>
      </w:pPr>
      <w:r>
        <w:rPr>
          <w:sz w:val="20"/>
        </w:rPr>
        <w:t xml:space="preserve">      P(fullB);          // 等待零件B</w:t>
      </w:r>
    </w:p>
    <w:p w14:paraId="6A2772B6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</w:rPr>
        <w:t xml:space="preserve">      </w:t>
      </w:r>
      <w:r>
        <w:rPr>
          <w:sz w:val="20"/>
          <w:lang w:eastAsia="zh-CN"/>
        </w:rPr>
        <w:t>P(mutex);          // 仓库互斥</w:t>
      </w:r>
    </w:p>
    <w:p w14:paraId="0668A682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从仓库A取一个零件A;</w:t>
      </w:r>
    </w:p>
    <w:p w14:paraId="77C87C66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从仓库B取一个零件B;</w:t>
      </w:r>
    </w:p>
    <w:p w14:paraId="61595794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V(mutex);          // 释放仓库</w:t>
      </w:r>
    </w:p>
    <w:p w14:paraId="3B81B2CA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V(emptyA);         // 仓库A空位+1</w:t>
      </w:r>
    </w:p>
    <w:p w14:paraId="79B4CA0B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V(emptyB);         // 仓库B空位+1</w:t>
      </w:r>
    </w:p>
    <w:p w14:paraId="27B7FFF5" w14:textId="77777777" w:rsidR="00336513" w:rsidRDefault="00000000" w:rsidP="00BE18AB">
      <w:pPr>
        <w:snapToGrid w:val="0"/>
        <w:spacing w:after="0" w:line="240" w:lineRule="auto"/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  组装成一个产品;</w:t>
      </w:r>
    </w:p>
    <w:p w14:paraId="58E32C80" w14:textId="77777777" w:rsidR="00336513" w:rsidRDefault="00000000">
      <w:pPr>
        <w:ind w:left="283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}</w:t>
      </w:r>
    </w:p>
    <w:p w14:paraId="1E2F03D1" w14:textId="77777777" w:rsidR="00336513" w:rsidRDefault="00336513">
      <w:pPr>
        <w:rPr>
          <w:rFonts w:hint="eastAsia"/>
          <w:lang w:eastAsia="zh-CN"/>
        </w:rPr>
      </w:pPr>
    </w:p>
    <w:p w14:paraId="0CB23030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2"/>
          <w:lang w:eastAsia="zh-CN"/>
        </w:rPr>
        <w:t>3. 文件系统混合索引分配（20分）</w:t>
      </w:r>
    </w:p>
    <w:p w14:paraId="2AEF4AF3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>已知：每个盘块大小 = 4KB = 4096B，每个指针 = 4B，每个索引块可存放指针数 = 4096/4 = 1024个。</w:t>
      </w:r>
    </w:p>
    <w:p w14:paraId="5F6FF724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0"/>
          <w:lang w:eastAsia="zh-CN"/>
        </w:rPr>
        <w:t>(1) 只用到直接块的文件大小上限（4分）：</w:t>
      </w:r>
    </w:p>
    <w:p w14:paraId="65690933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10个直接块 × 4KB = 40KB。即文件大小 ≤ 40KB 时，仅用直接块即可。</w:t>
      </w:r>
    </w:p>
    <w:p w14:paraId="0992E3AA" w14:textId="77777777" w:rsidR="00336513" w:rsidRDefault="00336513">
      <w:pPr>
        <w:rPr>
          <w:rFonts w:hint="eastAsia"/>
          <w:lang w:eastAsia="zh-CN"/>
        </w:rPr>
      </w:pPr>
    </w:p>
    <w:p w14:paraId="6334A714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0"/>
          <w:lang w:eastAsia="zh-CN"/>
        </w:rPr>
        <w:t>(2) 最大文件大小（8分）：</w:t>
      </w:r>
    </w:p>
    <w:p w14:paraId="75FA9E8D" w14:textId="77777777" w:rsidR="00336513" w:rsidRDefault="00000000" w:rsidP="00BE18AB">
      <w:pPr>
        <w:spacing w:after="0" w:line="240" w:lineRule="auto"/>
        <w:ind w:left="284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直接块：10 × 4KB = 40KB</w:t>
      </w:r>
    </w:p>
    <w:p w14:paraId="2AA183D4" w14:textId="77777777" w:rsidR="00336513" w:rsidRDefault="00000000" w:rsidP="00BE18AB">
      <w:pPr>
        <w:spacing w:after="0" w:line="240" w:lineRule="auto"/>
        <w:ind w:left="284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一级间接块：1 × 1024 × 4KB = 4096KB = 4MB</w:t>
      </w:r>
    </w:p>
    <w:p w14:paraId="114B388E" w14:textId="77777777" w:rsidR="00336513" w:rsidRDefault="00000000" w:rsidP="00BE18AB">
      <w:pPr>
        <w:spacing w:after="0" w:line="240" w:lineRule="auto"/>
        <w:ind w:left="284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二级间接块：1 × 1024 × 1024 × 4KB = 4194304KB = 4096MB = 4GB</w:t>
      </w:r>
    </w:p>
    <w:p w14:paraId="0DC55F94" w14:textId="77777777" w:rsidR="00336513" w:rsidRDefault="00000000" w:rsidP="00BE18AB">
      <w:pPr>
        <w:spacing w:after="0" w:line="240" w:lineRule="auto"/>
        <w:ind w:left="284"/>
        <w:rPr>
          <w:rFonts w:hint="eastAsia"/>
        </w:rPr>
      </w:pPr>
      <w:r>
        <w:rPr>
          <w:sz w:val="20"/>
          <w:lang w:eastAsia="zh-CN"/>
        </w:rPr>
        <w:t xml:space="preserve">  </w:t>
      </w:r>
      <w:r>
        <w:rPr>
          <w:sz w:val="20"/>
        </w:rPr>
        <w:t>三级间接块：1 × 1024 × 1024 × 1024 × 4KB = 4294967296KB = 4194304MB = 4096GB = 4TB</w:t>
      </w:r>
    </w:p>
    <w:p w14:paraId="67F068E3" w14:textId="77777777" w:rsidR="00336513" w:rsidRDefault="00000000" w:rsidP="00BE18AB">
      <w:pPr>
        <w:spacing w:after="0" w:line="240" w:lineRule="auto"/>
        <w:ind w:left="284"/>
        <w:rPr>
          <w:rFonts w:hint="eastAsia"/>
        </w:rPr>
      </w:pPr>
      <w:r>
        <w:rPr>
          <w:sz w:val="20"/>
        </w:rPr>
        <w:t xml:space="preserve">  最大文件总大小 = 40KB + 4MB + 4GB + 4TB ≈ 4.004TB</w:t>
      </w:r>
    </w:p>
    <w:p w14:paraId="0CF4A82E" w14:textId="77777777" w:rsidR="00336513" w:rsidRDefault="00000000" w:rsidP="00BE18AB">
      <w:pPr>
        <w:spacing w:after="0" w:line="240" w:lineRule="auto"/>
        <w:ind w:left="284"/>
        <w:rPr>
          <w:rFonts w:hint="eastAsia"/>
        </w:rPr>
      </w:pPr>
      <w:r>
        <w:rPr>
          <w:sz w:val="20"/>
        </w:rPr>
        <w:t xml:space="preserve">  （或精确计算：40KB + 4MB + 4GB + 4TB）</w:t>
      </w:r>
    </w:p>
    <w:p w14:paraId="20E4ACC7" w14:textId="77777777" w:rsidR="00336513" w:rsidRDefault="00336513">
      <w:pPr>
        <w:rPr>
          <w:rFonts w:hint="eastAsia"/>
        </w:rPr>
      </w:pPr>
    </w:p>
    <w:p w14:paraId="7FC50D61" w14:textId="77777777" w:rsidR="00336513" w:rsidRDefault="00000000">
      <w:pPr>
        <w:rPr>
          <w:rFonts w:hint="eastAsia"/>
          <w:lang w:eastAsia="zh-CN"/>
        </w:rPr>
      </w:pPr>
      <w:r>
        <w:rPr>
          <w:b/>
          <w:sz w:val="20"/>
          <w:lang w:eastAsia="zh-CN"/>
        </w:rPr>
        <w:t>(3) 读取第10000B需访问磁盘次数（4分）：</w:t>
      </w:r>
    </w:p>
    <w:p w14:paraId="459F4031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lastRenderedPageBreak/>
        <w:t xml:space="preserve">    第10000B所在的块号 = 10000/4096 = 2.44，向上取整得第3块（块号2，0-indexed）。</w:t>
      </w:r>
    </w:p>
    <w:p w14:paraId="096E7EAE" w14:textId="77777777" w:rsidR="00336513" w:rsidRDefault="00000000">
      <w:pPr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属于直接块范围（第0~9块），索引结点已在内存中，故只需访问磁盘1次读取数据块。</w:t>
      </w:r>
    </w:p>
    <w:p w14:paraId="6EFE9BBF" w14:textId="77777777" w:rsidR="00336513" w:rsidRDefault="00336513">
      <w:pPr>
        <w:rPr>
          <w:rFonts w:hint="eastAsia"/>
          <w:lang w:eastAsia="zh-CN"/>
        </w:rPr>
      </w:pPr>
    </w:p>
    <w:p w14:paraId="38A9D39E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b/>
          <w:sz w:val="20"/>
          <w:lang w:eastAsia="zh-CN"/>
        </w:rPr>
        <w:t>(4) 读取第10MB需访问磁盘次数（4分）：</w:t>
      </w:r>
    </w:p>
    <w:p w14:paraId="66281728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10MB = 10 × 1024KB = 10240KB</w:t>
      </w:r>
    </w:p>
    <w:p w14:paraId="2B0D53AA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直接块覆盖：40KB，一级间接块覆盖：4MB = 4096KB</w:t>
      </w:r>
    </w:p>
    <w:p w14:paraId="394F7D72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合计覆盖至：40KB + 4096KB = 4136KB</w:t>
      </w:r>
    </w:p>
    <w:p w14:paraId="398C4C57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10240KB &gt; 4136KB，落在二级间接块范围。</w:t>
      </w:r>
    </w:p>
    <w:p w14:paraId="56597BD9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sz w:val="20"/>
          <w:lang w:eastAsia="zh-CN"/>
        </w:rPr>
        <w:t xml:space="preserve">    需要访问：1次读二级索引块 + 1次读一级索引块 + 1次读数据块 = 3次磁盘访问。</w:t>
      </w:r>
    </w:p>
    <w:p w14:paraId="41F1104B" w14:textId="77777777" w:rsidR="00336513" w:rsidRDefault="00000000" w:rsidP="00BE18AB">
      <w:pPr>
        <w:spacing w:after="0" w:line="240" w:lineRule="auto"/>
        <w:rPr>
          <w:rFonts w:hint="eastAsia"/>
          <w:lang w:eastAsia="zh-CN"/>
        </w:rPr>
      </w:pPr>
      <w:r>
        <w:rPr>
          <w:i/>
          <w:sz w:val="18"/>
          <w:lang w:eastAsia="zh-CN"/>
        </w:rPr>
        <w:t xml:space="preserve">    （注：由于索引结点已在内存，故不需额外读inode）</w:t>
      </w:r>
    </w:p>
    <w:sectPr w:rsidR="003365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484D" w14:textId="77777777" w:rsidR="003C5D1A" w:rsidRDefault="003C5D1A" w:rsidP="007139B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417F68C" w14:textId="77777777" w:rsidR="003C5D1A" w:rsidRDefault="003C5D1A" w:rsidP="007139B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FA93" w14:textId="77777777" w:rsidR="003C5D1A" w:rsidRDefault="003C5D1A" w:rsidP="007139B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70EE81" w14:textId="77777777" w:rsidR="003C5D1A" w:rsidRDefault="003C5D1A" w:rsidP="007139B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1355232">
    <w:abstractNumId w:val="8"/>
  </w:num>
  <w:num w:numId="2" w16cid:durableId="234126795">
    <w:abstractNumId w:val="6"/>
  </w:num>
  <w:num w:numId="3" w16cid:durableId="1126041188">
    <w:abstractNumId w:val="5"/>
  </w:num>
  <w:num w:numId="4" w16cid:durableId="977875136">
    <w:abstractNumId w:val="4"/>
  </w:num>
  <w:num w:numId="5" w16cid:durableId="391466064">
    <w:abstractNumId w:val="7"/>
  </w:num>
  <w:num w:numId="6" w16cid:durableId="884370317">
    <w:abstractNumId w:val="3"/>
  </w:num>
  <w:num w:numId="7" w16cid:durableId="1082025882">
    <w:abstractNumId w:val="2"/>
  </w:num>
  <w:num w:numId="8" w16cid:durableId="490369246">
    <w:abstractNumId w:val="1"/>
  </w:num>
  <w:num w:numId="9" w16cid:durableId="76468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513"/>
    <w:rsid w:val="003C5D1A"/>
    <w:rsid w:val="00553416"/>
    <w:rsid w:val="0057198A"/>
    <w:rsid w:val="007139BD"/>
    <w:rsid w:val="00820A4B"/>
    <w:rsid w:val="00AA1D8D"/>
    <w:rsid w:val="00AC2107"/>
    <w:rsid w:val="00B47730"/>
    <w:rsid w:val="00BE18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BC5461"/>
  <w14:defaultImageDpi w14:val="300"/>
  <w15:docId w15:val="{199CB009-EAE3-4E28-BCBB-6E35EAD3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qingui xu</cp:lastModifiedBy>
  <cp:revision>4</cp:revision>
  <dcterms:created xsi:type="dcterms:W3CDTF">2013-12-23T23:15:00Z</dcterms:created>
  <dcterms:modified xsi:type="dcterms:W3CDTF">2026-05-26T00:49:00Z</dcterms:modified>
  <cp:category/>
</cp:coreProperties>
</file>